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4AF5E" w14:textId="77777777" w:rsidR="003C151A" w:rsidRPr="003C151A" w:rsidRDefault="003C151A" w:rsidP="003C15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D2AFA6F" w14:textId="77777777" w:rsidR="003C151A" w:rsidRDefault="003C151A" w:rsidP="003758AB">
      <w:pPr>
        <w:spacing w:after="0" w:line="240" w:lineRule="auto"/>
        <w:ind w:left="993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04798D" w14:textId="3CCF729D" w:rsidR="00071F8A" w:rsidRDefault="00874BD2" w:rsidP="003758AB">
      <w:pPr>
        <w:spacing w:after="0" w:line="240" w:lineRule="auto"/>
        <w:ind w:left="993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ООО </w:t>
      </w:r>
      <w:r w:rsidR="00807672" w:rsidRPr="003758AB">
        <w:rPr>
          <w:rFonts w:ascii="Times New Roman" w:hAnsi="Times New Roman" w:cs="Times New Roman"/>
          <w:b/>
          <w:sz w:val="24"/>
          <w:szCs w:val="24"/>
        </w:rPr>
        <w:t>Дворец на Яузе</w:t>
      </w:r>
    </w:p>
    <w:p w14:paraId="4EC186CD" w14:textId="77777777" w:rsidR="00874BD2" w:rsidRPr="003758AB" w:rsidRDefault="00874BD2" w:rsidP="003758AB">
      <w:pPr>
        <w:spacing w:after="0" w:line="240" w:lineRule="auto"/>
        <w:ind w:left="993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34D009" w14:textId="77777777" w:rsidR="009D5630" w:rsidRPr="003758AB" w:rsidRDefault="009D5630" w:rsidP="003758AB">
      <w:pPr>
        <w:spacing w:after="0" w:line="240" w:lineRule="auto"/>
        <w:ind w:left="993" w:hanging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25A0212" w14:textId="2648CEA4" w:rsidR="007946A6" w:rsidRDefault="004B21DB" w:rsidP="003758AB">
      <w:pPr>
        <w:spacing w:after="0" w:line="240" w:lineRule="auto"/>
        <w:ind w:left="993" w:hanging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58AB">
        <w:rPr>
          <w:rFonts w:ascii="Times New Roman" w:hAnsi="Times New Roman" w:cs="Times New Roman"/>
          <w:b/>
          <w:sz w:val="24"/>
          <w:szCs w:val="24"/>
          <w:u w:val="single"/>
        </w:rPr>
        <w:t>Световое оборудование:</w:t>
      </w:r>
    </w:p>
    <w:p w14:paraId="220E3453" w14:textId="7B94CACF" w:rsidR="009D5630" w:rsidRPr="003758AB" w:rsidRDefault="009D5630" w:rsidP="003758AB">
      <w:pPr>
        <w:spacing w:after="0" w:line="240" w:lineRule="auto"/>
        <w:ind w:left="993" w:hanging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E88A63" w14:textId="128B92FC" w:rsid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>Пульт</w:t>
      </w:r>
      <w:r w:rsidR="00F7389A" w:rsidRPr="00F7389A">
        <w:rPr>
          <w:rFonts w:ascii="Times New Roman" w:hAnsi="Times New Roman" w:cs="Times New Roman"/>
        </w:rPr>
        <w:t xml:space="preserve"> </w:t>
      </w:r>
      <w:r w:rsidR="00F7389A">
        <w:rPr>
          <w:rFonts w:ascii="Times New Roman" w:hAnsi="Times New Roman" w:cs="Times New Roman"/>
        </w:rPr>
        <w:t>управления светом</w:t>
      </w:r>
      <w:r w:rsidRPr="00F7389A">
        <w:rPr>
          <w:rFonts w:ascii="Times New Roman" w:hAnsi="Times New Roman" w:cs="Times New Roman"/>
          <w:b/>
          <w:bCs/>
        </w:rPr>
        <w:t xml:space="preserve"> </w:t>
      </w:r>
      <w:r w:rsidRPr="003758AB">
        <w:rPr>
          <w:rFonts w:ascii="Times New Roman" w:hAnsi="Times New Roman" w:cs="Times New Roman"/>
          <w:color w:val="333333"/>
          <w:lang w:val="en-US"/>
        </w:rPr>
        <w:t>CHAMSYS</w:t>
      </w:r>
      <w:r w:rsidRPr="00F7389A">
        <w:rPr>
          <w:rFonts w:ascii="Times New Roman" w:hAnsi="Times New Roman" w:cs="Times New Roman"/>
          <w:color w:val="333333"/>
        </w:rPr>
        <w:t xml:space="preserve"> </w:t>
      </w:r>
      <w:r w:rsidRPr="003758AB">
        <w:rPr>
          <w:rFonts w:ascii="Times New Roman" w:hAnsi="Times New Roman" w:cs="Times New Roman"/>
          <w:color w:val="333333"/>
          <w:lang w:val="en-US"/>
        </w:rPr>
        <w:t>QUICKQ</w:t>
      </w:r>
      <w:r w:rsidRPr="00F7389A">
        <w:rPr>
          <w:rFonts w:ascii="Times New Roman" w:hAnsi="Times New Roman" w:cs="Times New Roman"/>
          <w:color w:val="333333"/>
        </w:rPr>
        <w:t xml:space="preserve"> 10</w:t>
      </w:r>
      <w:r w:rsidR="009C7C4B">
        <w:rPr>
          <w:rFonts w:ascii="Times New Roman" w:hAnsi="Times New Roman" w:cs="Times New Roman"/>
          <w:color w:val="333333"/>
        </w:rPr>
        <w:t xml:space="preserve">(1 </w:t>
      </w:r>
      <w:proofErr w:type="spellStart"/>
      <w:r w:rsidR="009C7C4B">
        <w:rPr>
          <w:rFonts w:ascii="Times New Roman" w:hAnsi="Times New Roman" w:cs="Times New Roman"/>
          <w:color w:val="333333"/>
          <w:lang w:val="en-US"/>
        </w:rPr>
        <w:t>dmx</w:t>
      </w:r>
      <w:proofErr w:type="spellEnd"/>
      <w:r w:rsidR="009C7C4B" w:rsidRPr="009C7C4B">
        <w:rPr>
          <w:rFonts w:ascii="Times New Roman" w:hAnsi="Times New Roman" w:cs="Times New Roman"/>
          <w:color w:val="333333"/>
        </w:rPr>
        <w:t xml:space="preserve"> </w:t>
      </w:r>
      <w:r w:rsidR="001873A4">
        <w:rPr>
          <w:rFonts w:ascii="Times New Roman" w:hAnsi="Times New Roman" w:cs="Times New Roman"/>
          <w:color w:val="333333"/>
        </w:rPr>
        <w:t>поток</w:t>
      </w:r>
      <w:r w:rsidR="001873A4" w:rsidRPr="009C7C4B">
        <w:rPr>
          <w:rFonts w:ascii="Times New Roman" w:hAnsi="Times New Roman" w:cs="Times New Roman"/>
          <w:color w:val="333333"/>
        </w:rPr>
        <w:t>,</w:t>
      </w:r>
      <w:r w:rsidR="009C7C4B" w:rsidRPr="009C7C4B">
        <w:rPr>
          <w:rFonts w:ascii="Times New Roman" w:hAnsi="Times New Roman" w:cs="Times New Roman"/>
          <w:color w:val="333333"/>
        </w:rPr>
        <w:t xml:space="preserve"> 20 </w:t>
      </w:r>
      <w:r w:rsidR="00E252E8">
        <w:rPr>
          <w:rFonts w:ascii="Times New Roman" w:hAnsi="Times New Roman" w:cs="Times New Roman"/>
          <w:color w:val="333333"/>
        </w:rPr>
        <w:t>Фейдеров</w:t>
      </w:r>
      <w:r w:rsidR="009C7C4B" w:rsidRPr="009C7C4B">
        <w:rPr>
          <w:rFonts w:ascii="Times New Roman" w:hAnsi="Times New Roman" w:cs="Times New Roman"/>
          <w:color w:val="333333"/>
        </w:rPr>
        <w:t>)</w:t>
      </w:r>
      <w:r w:rsidRPr="00F7389A">
        <w:rPr>
          <w:rFonts w:ascii="Times New Roman" w:hAnsi="Times New Roman" w:cs="Times New Roman"/>
        </w:rPr>
        <w:t xml:space="preserve"> — 1</w:t>
      </w:r>
      <w:r w:rsidRPr="003758AB">
        <w:rPr>
          <w:rFonts w:ascii="Times New Roman" w:hAnsi="Times New Roman" w:cs="Times New Roman"/>
        </w:rPr>
        <w:t>шт</w:t>
      </w:r>
      <w:r w:rsidRPr="00F7389A">
        <w:rPr>
          <w:rFonts w:ascii="Times New Roman" w:hAnsi="Times New Roman" w:cs="Times New Roman"/>
        </w:rPr>
        <w:t>.</w:t>
      </w:r>
    </w:p>
    <w:p w14:paraId="2768089F" w14:textId="6D5A7D70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ETC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SF</w:t>
      </w:r>
      <w:r w:rsidRPr="003758AB">
        <w:rPr>
          <w:rFonts w:ascii="Times New Roman" w:hAnsi="Times New Roman" w:cs="Times New Roman"/>
        </w:rPr>
        <w:t xml:space="preserve"> 19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>º -</w:t>
      </w:r>
      <w:r w:rsidRPr="003758AB">
        <w:rPr>
          <w:rFonts w:ascii="Times New Roman" w:hAnsi="Times New Roman" w:cs="Times New Roman"/>
        </w:rPr>
        <w:t xml:space="preserve"> 6шт. </w:t>
      </w:r>
    </w:p>
    <w:p w14:paraId="2CA219A7" w14:textId="4563524C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ETC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SF</w:t>
      </w:r>
      <w:r w:rsidRPr="003758AB">
        <w:rPr>
          <w:rFonts w:ascii="Times New Roman" w:hAnsi="Times New Roman" w:cs="Times New Roman"/>
        </w:rPr>
        <w:t xml:space="preserve"> 26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>º -</w:t>
      </w:r>
      <w:r w:rsidRPr="003758AB">
        <w:rPr>
          <w:rFonts w:ascii="Times New Roman" w:hAnsi="Times New Roman" w:cs="Times New Roman"/>
        </w:rPr>
        <w:t xml:space="preserve"> </w:t>
      </w:r>
      <w:r w:rsidR="006D77C7">
        <w:rPr>
          <w:rFonts w:ascii="Times New Roman" w:hAnsi="Times New Roman" w:cs="Times New Roman"/>
        </w:rPr>
        <w:t>6</w:t>
      </w:r>
      <w:r w:rsidRPr="003758AB">
        <w:rPr>
          <w:rFonts w:ascii="Times New Roman" w:hAnsi="Times New Roman" w:cs="Times New Roman"/>
        </w:rPr>
        <w:t xml:space="preserve">шт. </w:t>
      </w:r>
    </w:p>
    <w:p w14:paraId="5C170844" w14:textId="49C73A76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ETC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SF</w:t>
      </w:r>
      <w:r w:rsidRPr="003758AB">
        <w:rPr>
          <w:rFonts w:ascii="Times New Roman" w:hAnsi="Times New Roman" w:cs="Times New Roman"/>
        </w:rPr>
        <w:t xml:space="preserve"> 36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>º -</w:t>
      </w:r>
      <w:r w:rsidRPr="003758AB">
        <w:rPr>
          <w:rFonts w:ascii="Times New Roman" w:hAnsi="Times New Roman" w:cs="Times New Roman"/>
        </w:rPr>
        <w:t xml:space="preserve"> 7шт. </w:t>
      </w:r>
    </w:p>
    <w:p w14:paraId="60D6B126" w14:textId="0A7981B1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ETC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SF</w:t>
      </w:r>
      <w:r w:rsidRPr="003758AB">
        <w:rPr>
          <w:rFonts w:ascii="Times New Roman" w:hAnsi="Times New Roman" w:cs="Times New Roman"/>
        </w:rPr>
        <w:t xml:space="preserve"> 50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>º -</w:t>
      </w:r>
      <w:r w:rsidRPr="003758AB">
        <w:rPr>
          <w:rFonts w:ascii="Times New Roman" w:hAnsi="Times New Roman" w:cs="Times New Roman"/>
        </w:rPr>
        <w:t xml:space="preserve"> 2шт. </w:t>
      </w:r>
    </w:p>
    <w:p w14:paraId="0116D8B4" w14:textId="77FC5C88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ETC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SF</w:t>
      </w:r>
      <w:r w:rsidRPr="003758AB">
        <w:rPr>
          <w:rFonts w:ascii="Times New Roman" w:hAnsi="Times New Roman" w:cs="Times New Roman"/>
        </w:rPr>
        <w:t xml:space="preserve"> 15-35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>º -</w:t>
      </w:r>
      <w:r w:rsidRPr="003758AB">
        <w:rPr>
          <w:rFonts w:ascii="Times New Roman" w:hAnsi="Times New Roman" w:cs="Times New Roman"/>
        </w:rPr>
        <w:t xml:space="preserve"> 8шт. </w:t>
      </w:r>
    </w:p>
    <w:p w14:paraId="55944575" w14:textId="10B84E15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ETC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SF</w:t>
      </w:r>
      <w:r w:rsidRPr="003758AB">
        <w:rPr>
          <w:rFonts w:ascii="Times New Roman" w:hAnsi="Times New Roman" w:cs="Times New Roman"/>
        </w:rPr>
        <w:t xml:space="preserve"> 25-50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>º -</w:t>
      </w:r>
      <w:r w:rsidRPr="003758AB">
        <w:rPr>
          <w:rFonts w:ascii="Times New Roman" w:hAnsi="Times New Roman" w:cs="Times New Roman"/>
        </w:rPr>
        <w:t xml:space="preserve"> </w:t>
      </w:r>
      <w:r w:rsidR="006D77C7">
        <w:rPr>
          <w:rFonts w:ascii="Times New Roman" w:hAnsi="Times New Roman" w:cs="Times New Roman"/>
        </w:rPr>
        <w:t>10</w:t>
      </w:r>
      <w:r w:rsidRPr="003758AB">
        <w:rPr>
          <w:rFonts w:ascii="Times New Roman" w:hAnsi="Times New Roman" w:cs="Times New Roman"/>
        </w:rPr>
        <w:t xml:space="preserve">шт. </w:t>
      </w:r>
    </w:p>
    <w:p w14:paraId="4FACE169" w14:textId="5976C85E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PAR</w:t>
      </w:r>
      <w:r w:rsidRPr="003758AB">
        <w:rPr>
          <w:rFonts w:ascii="Times New Roman" w:hAnsi="Times New Roman" w:cs="Times New Roman"/>
        </w:rPr>
        <w:t>-</w:t>
      </w:r>
      <w:r w:rsidR="009C7C4B" w:rsidRPr="003758AB">
        <w:rPr>
          <w:rFonts w:ascii="Times New Roman" w:hAnsi="Times New Roman" w:cs="Times New Roman"/>
        </w:rPr>
        <w:t>64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 xml:space="preserve"> -</w:t>
      </w:r>
      <w:r w:rsidRPr="003758AB">
        <w:rPr>
          <w:rFonts w:ascii="Times New Roman" w:hAnsi="Times New Roman" w:cs="Times New Roman"/>
        </w:rPr>
        <w:t xml:space="preserve"> 20шт. </w:t>
      </w:r>
    </w:p>
    <w:p w14:paraId="54F386D8" w14:textId="70CDE7F6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Прожектор </w:t>
      </w:r>
      <w:r w:rsidRPr="003758AB">
        <w:rPr>
          <w:rFonts w:ascii="Times New Roman" w:hAnsi="Times New Roman" w:cs="Times New Roman"/>
          <w:lang w:val="en-US"/>
        </w:rPr>
        <w:t>Arena</w:t>
      </w:r>
      <w:r w:rsidRPr="003758AB">
        <w:rPr>
          <w:rFonts w:ascii="Times New Roman" w:hAnsi="Times New Roman" w:cs="Times New Roman"/>
        </w:rPr>
        <w:t xml:space="preserve"> 4,5-60 </w:t>
      </w:r>
      <w:r w:rsidRPr="003758AB">
        <w:rPr>
          <w:rFonts w:ascii="Times New Roman" w:hAnsi="Times New Roman" w:cs="Times New Roman"/>
          <w:lang w:val="en-US"/>
        </w:rPr>
        <w:t>PC</w:t>
      </w:r>
      <w:r w:rsidRPr="003758AB">
        <w:rPr>
          <w:rFonts w:ascii="Times New Roman" w:hAnsi="Times New Roman" w:cs="Times New Roman"/>
        </w:rPr>
        <w:t xml:space="preserve"> </w:t>
      </w:r>
      <w:r w:rsidR="009C7C4B" w:rsidRPr="003758AB">
        <w:rPr>
          <w:rFonts w:ascii="Times New Roman" w:hAnsi="Times New Roman" w:cs="Times New Roman"/>
        </w:rPr>
        <w:t>2000</w:t>
      </w:r>
      <w:r w:rsidR="009C7C4B" w:rsidRPr="003758AB">
        <w:rPr>
          <w:rFonts w:ascii="Times New Roman" w:hAnsi="Times New Roman" w:cs="Times New Roman"/>
          <w:b/>
          <w:bCs/>
          <w:vertAlign w:val="superscript"/>
        </w:rPr>
        <w:t xml:space="preserve"> -</w:t>
      </w:r>
      <w:r w:rsidRPr="003758AB">
        <w:rPr>
          <w:rFonts w:ascii="Times New Roman" w:hAnsi="Times New Roman" w:cs="Times New Roman"/>
        </w:rPr>
        <w:t xml:space="preserve"> </w:t>
      </w:r>
      <w:r w:rsidR="006D77C7">
        <w:rPr>
          <w:rFonts w:ascii="Times New Roman" w:hAnsi="Times New Roman" w:cs="Times New Roman"/>
        </w:rPr>
        <w:t xml:space="preserve">26 </w:t>
      </w:r>
      <w:r w:rsidRPr="003758AB">
        <w:rPr>
          <w:rFonts w:ascii="Times New Roman" w:hAnsi="Times New Roman" w:cs="Times New Roman"/>
        </w:rPr>
        <w:t xml:space="preserve">шт. </w:t>
      </w:r>
    </w:p>
    <w:p w14:paraId="6CEF7C0E" w14:textId="77777777" w:rsidR="003758AB" w:rsidRP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>Штатив — 10шт.</w:t>
      </w:r>
    </w:p>
    <w:p w14:paraId="5F333A06" w14:textId="16355A11" w:rsidR="003758AB" w:rsidRDefault="003758AB" w:rsidP="003758AB">
      <w:pPr>
        <w:pStyle w:val="a9"/>
        <w:numPr>
          <w:ilvl w:val="1"/>
          <w:numId w:val="6"/>
        </w:numPr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Напольный штатив — </w:t>
      </w:r>
      <w:r w:rsidR="006D77C7">
        <w:rPr>
          <w:rFonts w:ascii="Times New Roman" w:hAnsi="Times New Roman" w:cs="Times New Roman"/>
        </w:rPr>
        <w:t>5шт</w:t>
      </w:r>
      <w:r w:rsidRPr="003758AB">
        <w:rPr>
          <w:rFonts w:ascii="Times New Roman" w:hAnsi="Times New Roman" w:cs="Times New Roman"/>
        </w:rPr>
        <w:t>.</w:t>
      </w:r>
    </w:p>
    <w:p w14:paraId="0D5C17D3" w14:textId="77777777" w:rsidR="004B547B" w:rsidRDefault="00EA40BF" w:rsidP="00EA40BF">
      <w:pPr>
        <w:pStyle w:val="a9"/>
        <w:ind w:left="993"/>
        <w:rPr>
          <w:rFonts w:ascii="Times New Roman" w:hAnsi="Times New Roman" w:cs="Times New Roman"/>
        </w:rPr>
      </w:pPr>
      <w:r w:rsidRPr="00C1584E">
        <w:rPr>
          <w:rFonts w:ascii="Times New Roman" w:hAnsi="Times New Roman" w:cs="Times New Roman"/>
        </w:rPr>
        <w:t xml:space="preserve">Оборудование располагается согласно плану развеса. Коммутация необходимая для подключения вышеперечисленного оборудования предоставляется площадкой. </w:t>
      </w:r>
    </w:p>
    <w:p w14:paraId="17CD0330" w14:textId="10E71D4F" w:rsidR="00EA40BF" w:rsidRPr="004B547B" w:rsidRDefault="00EA40BF" w:rsidP="00EA40BF">
      <w:pPr>
        <w:pStyle w:val="a9"/>
        <w:ind w:left="993"/>
        <w:rPr>
          <w:rFonts w:ascii="Times New Roman" w:hAnsi="Times New Roman" w:cs="Times New Roman"/>
          <w:sz w:val="28"/>
          <w:szCs w:val="28"/>
          <w:u w:val="single"/>
        </w:rPr>
      </w:pPr>
      <w:r w:rsidRPr="004B547B">
        <w:rPr>
          <w:rFonts w:ascii="Times New Roman" w:hAnsi="Times New Roman" w:cs="Times New Roman"/>
          <w:sz w:val="28"/>
          <w:szCs w:val="28"/>
          <w:u w:val="single"/>
        </w:rPr>
        <w:t xml:space="preserve">Все ввозимое оборудование подключается силами и коммутацией арендатора.   </w:t>
      </w:r>
    </w:p>
    <w:p w14:paraId="12DC9016" w14:textId="77777777" w:rsidR="003758AB" w:rsidRPr="003758AB" w:rsidRDefault="003758AB" w:rsidP="003758AB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54670" w14:textId="090927C1" w:rsidR="009D5630" w:rsidRPr="003758AB" w:rsidRDefault="009D4CE7" w:rsidP="003758AB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758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Звуковое оборудование:</w:t>
      </w:r>
    </w:p>
    <w:p w14:paraId="619DFB56" w14:textId="77777777" w:rsidR="003758AB" w:rsidRPr="003758AB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</w:p>
    <w:p w14:paraId="04BFFE4B" w14:textId="0A2073BE" w:rsidR="003758AB" w:rsidRPr="00806DF9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  <w:r w:rsidRPr="00806DF9">
        <w:rPr>
          <w:rFonts w:ascii="Times New Roman" w:hAnsi="Times New Roman" w:cs="Times New Roman"/>
        </w:rPr>
        <w:t xml:space="preserve">1. </w:t>
      </w:r>
      <w:r w:rsidRPr="003758AB">
        <w:rPr>
          <w:rFonts w:ascii="Times New Roman" w:hAnsi="Times New Roman" w:cs="Times New Roman"/>
        </w:rPr>
        <w:t>Микшерный</w:t>
      </w:r>
      <w:r w:rsidRPr="00806DF9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</w:rPr>
        <w:t>пульт</w:t>
      </w:r>
      <w:r w:rsidRPr="00806DF9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Allen</w:t>
      </w:r>
      <w:r w:rsidR="00FB4F41" w:rsidRPr="00806DF9">
        <w:rPr>
          <w:rFonts w:ascii="Times New Roman" w:hAnsi="Times New Roman" w:cs="Times New Roman"/>
        </w:rPr>
        <w:t xml:space="preserve"> </w:t>
      </w:r>
      <w:r w:rsidRPr="00806DF9">
        <w:rPr>
          <w:rFonts w:ascii="Times New Roman" w:hAnsi="Times New Roman" w:cs="Times New Roman"/>
        </w:rPr>
        <w:t>&amp;</w:t>
      </w:r>
      <w:r w:rsidRPr="003758AB">
        <w:rPr>
          <w:rFonts w:ascii="Times New Roman" w:hAnsi="Times New Roman" w:cs="Times New Roman"/>
          <w:lang w:val="en-US"/>
        </w:rPr>
        <w:t>Heath</w:t>
      </w:r>
      <w:r w:rsidRPr="00806DF9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QU</w:t>
      </w:r>
      <w:r w:rsidRPr="00806DF9">
        <w:rPr>
          <w:rFonts w:ascii="Times New Roman" w:hAnsi="Times New Roman" w:cs="Times New Roman"/>
        </w:rPr>
        <w:t>-32 – 1</w:t>
      </w:r>
      <w:r w:rsidR="007148A8" w:rsidRPr="003758AB">
        <w:rPr>
          <w:rFonts w:ascii="Times New Roman" w:hAnsi="Times New Roman" w:cs="Times New Roman"/>
        </w:rPr>
        <w:t>шт</w:t>
      </w:r>
      <w:r w:rsidR="007148A8" w:rsidRPr="00806DF9">
        <w:rPr>
          <w:rFonts w:ascii="Times New Roman" w:hAnsi="Times New Roman" w:cs="Times New Roman"/>
        </w:rPr>
        <w:t>.</w:t>
      </w:r>
    </w:p>
    <w:p w14:paraId="548B33E0" w14:textId="29A223A3" w:rsidR="003758AB" w:rsidRPr="003758AB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 xml:space="preserve">2. Портальные колонки </w:t>
      </w:r>
      <w:proofErr w:type="spellStart"/>
      <w:r w:rsidRPr="003758AB">
        <w:rPr>
          <w:rFonts w:ascii="Times New Roman" w:hAnsi="Times New Roman" w:cs="Times New Roman"/>
          <w:lang w:val="en-US"/>
        </w:rPr>
        <w:t>Fohhn</w:t>
      </w:r>
      <w:proofErr w:type="spellEnd"/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Audio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Linea</w:t>
      </w:r>
      <w:r w:rsidRPr="003758AB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LX</w:t>
      </w:r>
      <w:r w:rsidRPr="003758AB">
        <w:rPr>
          <w:rFonts w:ascii="Times New Roman" w:hAnsi="Times New Roman" w:cs="Times New Roman"/>
        </w:rPr>
        <w:t>600 – 8</w:t>
      </w:r>
      <w:r w:rsidR="007E3856" w:rsidRPr="003758AB">
        <w:rPr>
          <w:rFonts w:ascii="Times New Roman" w:hAnsi="Times New Roman" w:cs="Times New Roman"/>
        </w:rPr>
        <w:t>шт.</w:t>
      </w:r>
      <w:r w:rsidR="007E3856">
        <w:rPr>
          <w:rFonts w:ascii="Times New Roman" w:hAnsi="Times New Roman" w:cs="Times New Roman"/>
        </w:rPr>
        <w:t xml:space="preserve"> (</w:t>
      </w:r>
      <w:r w:rsidR="007E3856" w:rsidRPr="00492FF7">
        <w:rPr>
          <w:rFonts w:ascii="Times New Roman" w:eastAsia="Times New Roman" w:hAnsi="Times New Roman" w:cs="Times New Roman"/>
          <w:lang w:eastAsia="ru-RU"/>
        </w:rPr>
        <w:t>подвешены</w:t>
      </w:r>
      <w:r w:rsidR="00492FF7" w:rsidRPr="003758AB">
        <w:rPr>
          <w:rFonts w:ascii="Times New Roman" w:eastAsia="Times New Roman" w:hAnsi="Times New Roman" w:cs="Times New Roman"/>
          <w:lang w:eastAsia="ru-RU"/>
        </w:rPr>
        <w:t xml:space="preserve"> вдоль портала зеркала</w:t>
      </w:r>
      <w:r w:rsidR="00492F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2FF7" w:rsidRPr="003758AB">
        <w:rPr>
          <w:rFonts w:ascii="Times New Roman" w:eastAsia="Times New Roman" w:hAnsi="Times New Roman" w:cs="Times New Roman"/>
          <w:lang w:eastAsia="ru-RU"/>
        </w:rPr>
        <w:t>сцены по 4 штуки с каждой стороны</w:t>
      </w:r>
      <w:r w:rsidR="00492FF7">
        <w:rPr>
          <w:rFonts w:ascii="Times New Roman" w:eastAsia="Times New Roman" w:hAnsi="Times New Roman" w:cs="Times New Roman"/>
          <w:lang w:eastAsia="ru-RU"/>
        </w:rPr>
        <w:t>)</w:t>
      </w:r>
    </w:p>
    <w:p w14:paraId="7B51EDCA" w14:textId="6BD21793" w:rsidR="003758AB" w:rsidRPr="007E3856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  <w:r w:rsidRPr="007148A8">
        <w:rPr>
          <w:rFonts w:ascii="Times New Roman" w:hAnsi="Times New Roman" w:cs="Times New Roman"/>
          <w:lang w:val="en-US"/>
        </w:rPr>
        <w:t xml:space="preserve">3. </w:t>
      </w:r>
      <w:r w:rsidRPr="003758AB">
        <w:rPr>
          <w:rFonts w:ascii="Times New Roman" w:hAnsi="Times New Roman" w:cs="Times New Roman"/>
        </w:rPr>
        <w:t>Сабвуферы</w:t>
      </w:r>
      <w:r w:rsidRPr="007148A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758AB">
        <w:rPr>
          <w:rFonts w:ascii="Times New Roman" w:hAnsi="Times New Roman" w:cs="Times New Roman"/>
          <w:lang w:val="en-US"/>
        </w:rPr>
        <w:t>Fohhn</w:t>
      </w:r>
      <w:proofErr w:type="spellEnd"/>
      <w:r w:rsidRPr="007148A8">
        <w:rPr>
          <w:rFonts w:ascii="Times New Roman" w:hAnsi="Times New Roman" w:cs="Times New Roman"/>
          <w:lang w:val="en-US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Audio</w:t>
      </w:r>
      <w:r w:rsidRPr="007148A8">
        <w:rPr>
          <w:rFonts w:ascii="Times New Roman" w:hAnsi="Times New Roman" w:cs="Times New Roman"/>
          <w:lang w:val="en-US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ARC</w:t>
      </w:r>
      <w:r w:rsidRPr="007148A8">
        <w:rPr>
          <w:rFonts w:ascii="Times New Roman" w:hAnsi="Times New Roman" w:cs="Times New Roman"/>
          <w:lang w:val="en-US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AS</w:t>
      </w:r>
      <w:r w:rsidRPr="007148A8">
        <w:rPr>
          <w:rFonts w:ascii="Times New Roman" w:hAnsi="Times New Roman" w:cs="Times New Roman"/>
          <w:lang w:val="en-US"/>
        </w:rPr>
        <w:t>-31– 8</w:t>
      </w:r>
      <w:r w:rsidR="007148A8" w:rsidRPr="007148A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148A8" w:rsidRPr="003758AB">
        <w:rPr>
          <w:rFonts w:ascii="Times New Roman" w:hAnsi="Times New Roman" w:cs="Times New Roman"/>
        </w:rPr>
        <w:t>шт</w:t>
      </w:r>
      <w:proofErr w:type="spellEnd"/>
      <w:r w:rsidR="007148A8">
        <w:rPr>
          <w:rFonts w:ascii="Times New Roman" w:hAnsi="Times New Roman" w:cs="Times New Roman"/>
          <w:lang w:val="en-US"/>
        </w:rPr>
        <w:t>.</w:t>
      </w:r>
      <w:r w:rsidRPr="007148A8">
        <w:rPr>
          <w:rFonts w:ascii="Times New Roman" w:hAnsi="Times New Roman" w:cs="Times New Roman"/>
          <w:lang w:val="en-US"/>
        </w:rPr>
        <w:t xml:space="preserve">  </w:t>
      </w:r>
      <w:r w:rsidR="007E3856">
        <w:rPr>
          <w:rFonts w:ascii="Times New Roman" w:hAnsi="Times New Roman" w:cs="Times New Roman"/>
        </w:rPr>
        <w:t>(</w:t>
      </w:r>
      <w:r w:rsidR="007E3856" w:rsidRPr="003758AB">
        <w:rPr>
          <w:rFonts w:ascii="Times New Roman" w:eastAsia="Times New Roman" w:hAnsi="Times New Roman" w:cs="Times New Roman"/>
          <w:lang w:eastAsia="ru-RU"/>
        </w:rPr>
        <w:t>8шт размещены в технических щелях на уровне 2го этажа по 4 штуки с каждой стороны</w:t>
      </w:r>
      <w:r w:rsidR="007E3856">
        <w:rPr>
          <w:rFonts w:ascii="Times New Roman" w:eastAsia="Times New Roman" w:hAnsi="Times New Roman" w:cs="Times New Roman"/>
          <w:lang w:eastAsia="ru-RU"/>
        </w:rPr>
        <w:t>)</w:t>
      </w:r>
      <w:r w:rsidRPr="007E3856">
        <w:rPr>
          <w:rFonts w:ascii="Times New Roman" w:hAnsi="Times New Roman" w:cs="Times New Roman"/>
        </w:rPr>
        <w:t xml:space="preserve"> </w:t>
      </w:r>
    </w:p>
    <w:p w14:paraId="111C6149" w14:textId="70FD6128" w:rsidR="003758AB" w:rsidRPr="007E3856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  <w:r w:rsidRPr="007E3856">
        <w:rPr>
          <w:rFonts w:ascii="Times New Roman" w:hAnsi="Times New Roman" w:cs="Times New Roman"/>
        </w:rPr>
        <w:t xml:space="preserve">4. </w:t>
      </w:r>
      <w:r w:rsidR="007E3856" w:rsidRPr="003758AB">
        <w:rPr>
          <w:rFonts w:ascii="Times New Roman" w:hAnsi="Times New Roman" w:cs="Times New Roman"/>
        </w:rPr>
        <w:t>Усилител</w:t>
      </w:r>
      <w:r w:rsidR="007E3856">
        <w:rPr>
          <w:rFonts w:ascii="Times New Roman" w:hAnsi="Times New Roman" w:cs="Times New Roman"/>
        </w:rPr>
        <w:t>ь</w:t>
      </w:r>
      <w:r w:rsidR="007E3856" w:rsidRPr="007E3856">
        <w:rPr>
          <w:rFonts w:ascii="Times New Roman" w:hAnsi="Times New Roman" w:cs="Times New Roman"/>
        </w:rPr>
        <w:t xml:space="preserve"> </w:t>
      </w:r>
      <w:proofErr w:type="spellStart"/>
      <w:r w:rsidR="007E3856" w:rsidRPr="003758AB">
        <w:rPr>
          <w:rFonts w:ascii="Times New Roman" w:hAnsi="Times New Roman" w:cs="Times New Roman"/>
          <w:lang w:val="en-US"/>
        </w:rPr>
        <w:t>Fohhn</w:t>
      </w:r>
      <w:proofErr w:type="spellEnd"/>
      <w:r w:rsidRPr="007E3856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Audio</w:t>
      </w:r>
      <w:r w:rsidRPr="007E3856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D</w:t>
      </w:r>
      <w:r w:rsidRPr="007E3856">
        <w:rPr>
          <w:rFonts w:ascii="Times New Roman" w:hAnsi="Times New Roman" w:cs="Times New Roman"/>
        </w:rPr>
        <w:t>-2.1500 – 4</w:t>
      </w:r>
      <w:r w:rsidRPr="003758AB">
        <w:rPr>
          <w:rFonts w:ascii="Times New Roman" w:hAnsi="Times New Roman" w:cs="Times New Roman"/>
        </w:rPr>
        <w:t>шт</w:t>
      </w:r>
      <w:r w:rsidRPr="007E3856">
        <w:rPr>
          <w:rFonts w:ascii="Times New Roman" w:hAnsi="Times New Roman" w:cs="Times New Roman"/>
        </w:rPr>
        <w:t>.</w:t>
      </w:r>
    </w:p>
    <w:p w14:paraId="08CCED96" w14:textId="77EC0A4A" w:rsidR="003758AB" w:rsidRPr="007E3856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  <w:r w:rsidRPr="007E3856">
        <w:rPr>
          <w:rFonts w:ascii="Times New Roman" w:hAnsi="Times New Roman" w:cs="Times New Roman"/>
        </w:rPr>
        <w:t xml:space="preserve">5. </w:t>
      </w:r>
      <w:r w:rsidR="007E3856">
        <w:rPr>
          <w:rFonts w:ascii="Times New Roman" w:hAnsi="Times New Roman" w:cs="Times New Roman"/>
        </w:rPr>
        <w:t>Активная акустическая система</w:t>
      </w:r>
      <w:r w:rsidRPr="007E3856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JBL</w:t>
      </w:r>
      <w:r w:rsidRPr="007E3856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EON</w:t>
      </w:r>
      <w:r w:rsidRPr="007E3856">
        <w:rPr>
          <w:rFonts w:ascii="Times New Roman" w:hAnsi="Times New Roman" w:cs="Times New Roman"/>
        </w:rPr>
        <w:t xml:space="preserve"> 515 – </w:t>
      </w:r>
      <w:r w:rsidR="006D77C7" w:rsidRPr="007E3856">
        <w:rPr>
          <w:rFonts w:ascii="Times New Roman" w:hAnsi="Times New Roman" w:cs="Times New Roman"/>
        </w:rPr>
        <w:t>3</w:t>
      </w:r>
      <w:r w:rsidRPr="003758AB">
        <w:rPr>
          <w:rFonts w:ascii="Times New Roman" w:hAnsi="Times New Roman" w:cs="Times New Roman"/>
        </w:rPr>
        <w:t>шт</w:t>
      </w:r>
      <w:r w:rsidRPr="007E3856">
        <w:rPr>
          <w:rFonts w:ascii="Times New Roman" w:hAnsi="Times New Roman" w:cs="Times New Roman"/>
        </w:rPr>
        <w:t>.</w:t>
      </w:r>
    </w:p>
    <w:p w14:paraId="38C35295" w14:textId="46263359" w:rsidR="003758AB" w:rsidRPr="007148A8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  <w:r w:rsidRPr="007148A8">
        <w:rPr>
          <w:rFonts w:ascii="Times New Roman" w:hAnsi="Times New Roman" w:cs="Times New Roman"/>
        </w:rPr>
        <w:t xml:space="preserve">6. </w:t>
      </w:r>
      <w:r w:rsidR="007148A8" w:rsidRPr="003758AB">
        <w:rPr>
          <w:rFonts w:ascii="Times New Roman" w:hAnsi="Times New Roman" w:cs="Times New Roman"/>
        </w:rPr>
        <w:t>Радио</w:t>
      </w:r>
      <w:r w:rsidR="007148A8" w:rsidRPr="007148A8">
        <w:rPr>
          <w:rFonts w:ascii="Times New Roman" w:hAnsi="Times New Roman" w:cs="Times New Roman"/>
        </w:rPr>
        <w:t>микрофон</w:t>
      </w:r>
      <w:r w:rsidRPr="007148A8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Sennheiser</w:t>
      </w:r>
      <w:r w:rsidRPr="007148A8">
        <w:rPr>
          <w:rFonts w:ascii="Times New Roman" w:hAnsi="Times New Roman" w:cs="Times New Roman"/>
        </w:rPr>
        <w:t xml:space="preserve"> </w:t>
      </w:r>
      <w:r w:rsidRPr="003758AB">
        <w:rPr>
          <w:rFonts w:ascii="Times New Roman" w:hAnsi="Times New Roman" w:cs="Times New Roman"/>
          <w:lang w:val="en-US"/>
        </w:rPr>
        <w:t>EW</w:t>
      </w:r>
      <w:r w:rsidRPr="007148A8">
        <w:rPr>
          <w:rFonts w:ascii="Times New Roman" w:hAnsi="Times New Roman" w:cs="Times New Roman"/>
        </w:rPr>
        <w:t xml:space="preserve">100 </w:t>
      </w:r>
      <w:r w:rsidRPr="003758AB">
        <w:rPr>
          <w:rFonts w:ascii="Times New Roman" w:hAnsi="Times New Roman" w:cs="Times New Roman"/>
          <w:lang w:val="en-US"/>
        </w:rPr>
        <w:t>G</w:t>
      </w:r>
      <w:r w:rsidRPr="007148A8">
        <w:rPr>
          <w:rFonts w:ascii="Times New Roman" w:hAnsi="Times New Roman" w:cs="Times New Roman"/>
        </w:rPr>
        <w:t xml:space="preserve">2 – </w:t>
      </w:r>
      <w:r w:rsidR="006D77C7" w:rsidRPr="007148A8">
        <w:rPr>
          <w:rFonts w:ascii="Times New Roman" w:hAnsi="Times New Roman" w:cs="Times New Roman"/>
        </w:rPr>
        <w:t>2</w:t>
      </w:r>
      <w:r w:rsidR="007148A8" w:rsidRPr="007148A8">
        <w:rPr>
          <w:rFonts w:ascii="Times New Roman" w:hAnsi="Times New Roman" w:cs="Times New Roman"/>
        </w:rPr>
        <w:t xml:space="preserve"> </w:t>
      </w:r>
      <w:r w:rsidR="007148A8" w:rsidRPr="003758AB">
        <w:rPr>
          <w:rFonts w:ascii="Times New Roman" w:hAnsi="Times New Roman" w:cs="Times New Roman"/>
        </w:rPr>
        <w:t>шт</w:t>
      </w:r>
      <w:r w:rsidR="007148A8" w:rsidRPr="007148A8">
        <w:rPr>
          <w:rFonts w:ascii="Times New Roman" w:hAnsi="Times New Roman" w:cs="Times New Roman"/>
        </w:rPr>
        <w:t>.</w:t>
      </w:r>
    </w:p>
    <w:p w14:paraId="3843F5B9" w14:textId="33154C06" w:rsidR="003758AB" w:rsidRDefault="003758AB" w:rsidP="003758AB">
      <w:pPr>
        <w:pStyle w:val="a9"/>
        <w:ind w:left="993" w:hanging="567"/>
        <w:rPr>
          <w:rFonts w:ascii="Times New Roman" w:hAnsi="Times New Roman" w:cs="Times New Roman"/>
        </w:rPr>
      </w:pPr>
      <w:r w:rsidRPr="003758AB">
        <w:rPr>
          <w:rFonts w:ascii="Times New Roman" w:hAnsi="Times New Roman" w:cs="Times New Roman"/>
        </w:rPr>
        <w:t>7. Штатив под колонку — 2шт.</w:t>
      </w:r>
    </w:p>
    <w:p w14:paraId="115BE9D9" w14:textId="7EF77EAA" w:rsidR="004F145F" w:rsidRDefault="004F145F" w:rsidP="003758AB">
      <w:pPr>
        <w:pStyle w:val="a9"/>
        <w:ind w:left="993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proofErr w:type="gramStart"/>
      <w:r>
        <w:rPr>
          <w:rFonts w:ascii="Times New Roman" w:hAnsi="Times New Roman" w:cs="Times New Roman"/>
        </w:rPr>
        <w:t>Подвесной  стационарный</w:t>
      </w:r>
      <w:proofErr w:type="gramEnd"/>
      <w:r>
        <w:rPr>
          <w:rFonts w:ascii="Times New Roman" w:hAnsi="Times New Roman" w:cs="Times New Roman"/>
        </w:rPr>
        <w:t xml:space="preserve"> конденсаторной микрофон – 3 шт. </w:t>
      </w:r>
      <w:proofErr w:type="gramStart"/>
      <w:r>
        <w:rPr>
          <w:rFonts w:ascii="Times New Roman" w:hAnsi="Times New Roman" w:cs="Times New Roman"/>
        </w:rPr>
        <w:t>( расположен</w:t>
      </w:r>
      <w:proofErr w:type="gramEnd"/>
      <w:r>
        <w:rPr>
          <w:rFonts w:ascii="Times New Roman" w:hAnsi="Times New Roman" w:cs="Times New Roman"/>
        </w:rPr>
        <w:t xml:space="preserve"> на уровне 1 софита 2 м. в глубину от зеркала сцены)</w:t>
      </w:r>
    </w:p>
    <w:p w14:paraId="180C5708" w14:textId="77777777" w:rsidR="004F145F" w:rsidRDefault="004F145F" w:rsidP="003758AB">
      <w:pPr>
        <w:pStyle w:val="a9"/>
        <w:ind w:left="993" w:hanging="567"/>
        <w:rPr>
          <w:rFonts w:ascii="Times New Roman" w:hAnsi="Times New Roman" w:cs="Times New Roman"/>
        </w:rPr>
      </w:pPr>
    </w:p>
    <w:p w14:paraId="084F4DD3" w14:textId="77777777" w:rsidR="00C1584E" w:rsidRDefault="00EA40BF" w:rsidP="003758AB">
      <w:pPr>
        <w:pStyle w:val="a9"/>
        <w:ind w:left="993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Коммутация необходимая для подключения вышеперечисленного оборудования предоставляется площадкой. </w:t>
      </w:r>
    </w:p>
    <w:p w14:paraId="531242C4" w14:textId="2FF5EB44" w:rsidR="00EA40BF" w:rsidRPr="004B547B" w:rsidRDefault="00EA40BF" w:rsidP="003758AB">
      <w:pPr>
        <w:pStyle w:val="a9"/>
        <w:ind w:left="993" w:hanging="567"/>
        <w:rPr>
          <w:rFonts w:ascii="Times New Roman" w:hAnsi="Times New Roman" w:cs="Times New Roman"/>
          <w:sz w:val="28"/>
          <w:szCs w:val="28"/>
          <w:u w:val="single"/>
        </w:rPr>
      </w:pPr>
      <w:r w:rsidRPr="004B547B">
        <w:rPr>
          <w:rFonts w:ascii="Times New Roman" w:hAnsi="Times New Roman" w:cs="Times New Roman"/>
          <w:sz w:val="28"/>
          <w:szCs w:val="28"/>
          <w:u w:val="single"/>
        </w:rPr>
        <w:t>Все ввозимое оборудование подключается силами и коммутацией арендатора.</w:t>
      </w:r>
    </w:p>
    <w:p w14:paraId="484B7359" w14:textId="67678A59" w:rsidR="00EC1C1E" w:rsidRPr="00E252E8" w:rsidRDefault="007148A8" w:rsidP="00714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="00EA40B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Мультикор</w:t>
      </w:r>
      <w:proofErr w:type="spellEnd"/>
      <w:r w:rsidR="00EC1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(12 входов и 4 выхода)</w:t>
      </w:r>
      <w:r w:rsidR="00E252E8" w:rsidRPr="00E25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5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252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Ethernet</w:t>
      </w:r>
      <w:r w:rsidR="00E252E8" w:rsidRPr="00E25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5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розетка</w:t>
      </w:r>
      <w:r w:rsidR="00EA40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располагается за левым порталом сцены.</w:t>
      </w:r>
      <w:r w:rsidR="00BA09C8" w:rsidRPr="00375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AEC9C4" w14:textId="74AD4F9E" w:rsidR="009D4CE7" w:rsidRDefault="009D4CE7" w:rsidP="00714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50C71" w14:textId="77777777" w:rsidR="007148A8" w:rsidRPr="003758AB" w:rsidRDefault="007148A8" w:rsidP="007148A8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F4229" w14:textId="41E9E116" w:rsidR="00FD6FDD" w:rsidRPr="007148A8" w:rsidRDefault="00FD6FDD" w:rsidP="003758AB">
      <w:pPr>
        <w:pStyle w:val="a3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02292" w14:textId="77777777" w:rsidR="009D4CE7" w:rsidRPr="003758AB" w:rsidRDefault="009D4CE7" w:rsidP="003758AB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4CE7" w:rsidRPr="003758AB" w:rsidSect="00FD6FD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CF5AA" w14:textId="77777777" w:rsidR="00AA4F36" w:rsidRDefault="00AA4F36" w:rsidP="002553DF">
      <w:pPr>
        <w:spacing w:after="0" w:line="240" w:lineRule="auto"/>
      </w:pPr>
      <w:r>
        <w:separator/>
      </w:r>
    </w:p>
  </w:endnote>
  <w:endnote w:type="continuationSeparator" w:id="0">
    <w:p w14:paraId="2310061A" w14:textId="77777777" w:rsidR="00AA4F36" w:rsidRDefault="00AA4F36" w:rsidP="0025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2225399"/>
      <w:docPartObj>
        <w:docPartGallery w:val="Page Numbers (Bottom of Page)"/>
        <w:docPartUnique/>
      </w:docPartObj>
    </w:sdtPr>
    <w:sdtContent>
      <w:p w14:paraId="378176AE" w14:textId="77777777" w:rsidR="002553DF" w:rsidRDefault="002553D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3CD">
          <w:rPr>
            <w:noProof/>
          </w:rPr>
          <w:t>1</w:t>
        </w:r>
        <w:r>
          <w:fldChar w:fldCharType="end"/>
        </w:r>
      </w:p>
    </w:sdtContent>
  </w:sdt>
  <w:p w14:paraId="7CB2C01B" w14:textId="77777777" w:rsidR="002553DF" w:rsidRDefault="002553D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3AAA1" w14:textId="77777777" w:rsidR="00AA4F36" w:rsidRDefault="00AA4F36" w:rsidP="002553DF">
      <w:pPr>
        <w:spacing w:after="0" w:line="240" w:lineRule="auto"/>
      </w:pPr>
      <w:r>
        <w:separator/>
      </w:r>
    </w:p>
  </w:footnote>
  <w:footnote w:type="continuationSeparator" w:id="0">
    <w:p w14:paraId="2A603DE8" w14:textId="77777777" w:rsidR="00AA4F36" w:rsidRDefault="00AA4F36" w:rsidP="00255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0006"/>
    <w:multiLevelType w:val="hybridMultilevel"/>
    <w:tmpl w:val="36220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424C6"/>
    <w:multiLevelType w:val="hybridMultilevel"/>
    <w:tmpl w:val="DEA88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E243C"/>
    <w:multiLevelType w:val="hybridMultilevel"/>
    <w:tmpl w:val="DBEEC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4EEC24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16557"/>
    <w:multiLevelType w:val="multilevel"/>
    <w:tmpl w:val="F0F45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9D2E9E"/>
    <w:multiLevelType w:val="multilevel"/>
    <w:tmpl w:val="BEA455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902472"/>
    <w:multiLevelType w:val="multilevel"/>
    <w:tmpl w:val="BEA4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2320392">
    <w:abstractNumId w:val="4"/>
  </w:num>
  <w:num w:numId="2" w16cid:durableId="2103338415">
    <w:abstractNumId w:val="0"/>
  </w:num>
  <w:num w:numId="3" w16cid:durableId="971865123">
    <w:abstractNumId w:val="1"/>
  </w:num>
  <w:num w:numId="4" w16cid:durableId="1245992496">
    <w:abstractNumId w:val="5"/>
  </w:num>
  <w:num w:numId="5" w16cid:durableId="1672365287">
    <w:abstractNumId w:val="3"/>
  </w:num>
  <w:num w:numId="6" w16cid:durableId="955213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672"/>
    <w:rsid w:val="00071F8A"/>
    <w:rsid w:val="00086ACC"/>
    <w:rsid w:val="000F368E"/>
    <w:rsid w:val="00147648"/>
    <w:rsid w:val="001873A4"/>
    <w:rsid w:val="00193713"/>
    <w:rsid w:val="001C73F0"/>
    <w:rsid w:val="001D7948"/>
    <w:rsid w:val="00205EF9"/>
    <w:rsid w:val="002322F7"/>
    <w:rsid w:val="002553DF"/>
    <w:rsid w:val="00345395"/>
    <w:rsid w:val="003758AB"/>
    <w:rsid w:val="003C151A"/>
    <w:rsid w:val="00407290"/>
    <w:rsid w:val="0047480A"/>
    <w:rsid w:val="00492FF7"/>
    <w:rsid w:val="004A0F69"/>
    <w:rsid w:val="004B21DB"/>
    <w:rsid w:val="004B547B"/>
    <w:rsid w:val="004F145F"/>
    <w:rsid w:val="00520730"/>
    <w:rsid w:val="006D77C7"/>
    <w:rsid w:val="006E698E"/>
    <w:rsid w:val="007148A8"/>
    <w:rsid w:val="007946A6"/>
    <w:rsid w:val="007E3856"/>
    <w:rsid w:val="00803E9D"/>
    <w:rsid w:val="00806DF9"/>
    <w:rsid w:val="00807672"/>
    <w:rsid w:val="00840DA8"/>
    <w:rsid w:val="00874BD2"/>
    <w:rsid w:val="008A62ED"/>
    <w:rsid w:val="008B0956"/>
    <w:rsid w:val="009072FB"/>
    <w:rsid w:val="0092432F"/>
    <w:rsid w:val="0092738D"/>
    <w:rsid w:val="009C7C4B"/>
    <w:rsid w:val="009D43CD"/>
    <w:rsid w:val="009D4CE7"/>
    <w:rsid w:val="009D5630"/>
    <w:rsid w:val="00A41AA5"/>
    <w:rsid w:val="00A5364B"/>
    <w:rsid w:val="00A64151"/>
    <w:rsid w:val="00AA4F36"/>
    <w:rsid w:val="00AC79B4"/>
    <w:rsid w:val="00B000B1"/>
    <w:rsid w:val="00B35D8A"/>
    <w:rsid w:val="00BA09C8"/>
    <w:rsid w:val="00C1584E"/>
    <w:rsid w:val="00C82583"/>
    <w:rsid w:val="00CE0324"/>
    <w:rsid w:val="00DA78AC"/>
    <w:rsid w:val="00E01BC4"/>
    <w:rsid w:val="00E252E8"/>
    <w:rsid w:val="00EA40BF"/>
    <w:rsid w:val="00EC1C1E"/>
    <w:rsid w:val="00ED1C86"/>
    <w:rsid w:val="00F7389A"/>
    <w:rsid w:val="00FB4F41"/>
    <w:rsid w:val="00FD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65B4F"/>
  <w15:chartTrackingRefBased/>
  <w15:docId w15:val="{67515A84-3066-4031-B369-7B820440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E9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5364B"/>
    <w:rPr>
      <w:color w:val="808080"/>
    </w:rPr>
  </w:style>
  <w:style w:type="paragraph" w:styleId="a5">
    <w:name w:val="header"/>
    <w:basedOn w:val="a"/>
    <w:link w:val="a6"/>
    <w:uiPriority w:val="99"/>
    <w:unhideWhenUsed/>
    <w:rsid w:val="0025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53DF"/>
  </w:style>
  <w:style w:type="paragraph" w:styleId="a7">
    <w:name w:val="footer"/>
    <w:basedOn w:val="a"/>
    <w:link w:val="a8"/>
    <w:uiPriority w:val="99"/>
    <w:unhideWhenUsed/>
    <w:rsid w:val="0025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53DF"/>
  </w:style>
  <w:style w:type="paragraph" w:customStyle="1" w:styleId="a9">
    <w:name w:val="Содержимое таблицы"/>
    <w:basedOn w:val="a"/>
    <w:rsid w:val="003758AB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rsid w:val="003C15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2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9E44-AB59-492A-B640-821FC289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Ерошкина Анна Андреевна</cp:lastModifiedBy>
  <cp:revision>3</cp:revision>
  <dcterms:created xsi:type="dcterms:W3CDTF">2025-06-10T13:43:00Z</dcterms:created>
  <dcterms:modified xsi:type="dcterms:W3CDTF">2025-06-10T13:55:00Z</dcterms:modified>
</cp:coreProperties>
</file>